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9CB5F" w14:textId="3331F10F" w:rsidR="00CD6180" w:rsidRPr="00CD6180" w:rsidRDefault="00EC69E4" w:rsidP="00EC69E4">
      <w:pPr>
        <w:pStyle w:val="NormalWeb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PRIJEDLOG</w:t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  <w:r w:rsidR="002D7558" w:rsidRPr="004B1737">
        <w:rPr>
          <w:sz w:val="24"/>
          <w:szCs w:val="24"/>
        </w:rPr>
        <w:tab/>
      </w:r>
    </w:p>
    <w:p w14:paraId="4F2BC265" w14:textId="2A5C7D27" w:rsidR="00261D82" w:rsidRDefault="002D7558" w:rsidP="00261D82">
      <w:pPr>
        <w:pStyle w:val="NormalWeb"/>
        <w:jc w:val="both"/>
        <w:rPr>
          <w:sz w:val="24"/>
          <w:szCs w:val="24"/>
        </w:rPr>
      </w:pPr>
      <w:r w:rsidRPr="004B1737">
        <w:rPr>
          <w:sz w:val="24"/>
          <w:szCs w:val="24"/>
        </w:rPr>
        <w:t>Na temelju članka 114. b Zakona o zaštiti i očuvanju kulturnih dobara (»Narodne novine« broj 69/99., 151/03., 157/03.</w:t>
      </w:r>
      <w:r w:rsidR="00CD6180">
        <w:rPr>
          <w:sz w:val="24"/>
          <w:szCs w:val="24"/>
        </w:rPr>
        <w:t xml:space="preserve">, 87/09., 88/10. 6/11., 25/12. </w:t>
      </w:r>
      <w:r w:rsidRPr="004B1737">
        <w:rPr>
          <w:sz w:val="24"/>
          <w:szCs w:val="24"/>
        </w:rPr>
        <w:t xml:space="preserve"> 136/12.</w:t>
      </w:r>
      <w:r w:rsidR="00CD6180">
        <w:rPr>
          <w:sz w:val="24"/>
          <w:szCs w:val="24"/>
        </w:rPr>
        <w:t>, 157/13., 152/14., 98/15.</w:t>
      </w:r>
      <w:r w:rsidR="00597131">
        <w:rPr>
          <w:sz w:val="24"/>
          <w:szCs w:val="24"/>
        </w:rPr>
        <w:t>,  i 44/17.</w:t>
      </w:r>
      <w:r w:rsidRPr="004B1737">
        <w:rPr>
          <w:sz w:val="24"/>
          <w:szCs w:val="24"/>
        </w:rPr>
        <w:t>) i članka 30. Statuta Grada Crikvenice (»Službene novine Primorsko-goranske županije« broj 26/09, 34/09 – ispravak i 7/13.), Gradsko vijeće Grada Crikvenice, na  sjednici održanoj</w:t>
      </w:r>
      <w:r w:rsidR="00EC69E4">
        <w:rPr>
          <w:sz w:val="24"/>
          <w:szCs w:val="24"/>
        </w:rPr>
        <w:t xml:space="preserve"> __________ </w:t>
      </w:r>
      <w:r w:rsidRPr="004B1737">
        <w:rPr>
          <w:sz w:val="24"/>
          <w:szCs w:val="24"/>
        </w:rPr>
        <w:t xml:space="preserve"> 201</w:t>
      </w:r>
      <w:r w:rsidR="00D07D98">
        <w:rPr>
          <w:sz w:val="24"/>
          <w:szCs w:val="24"/>
        </w:rPr>
        <w:t>8</w:t>
      </w:r>
      <w:r w:rsidR="00261D82">
        <w:rPr>
          <w:sz w:val="24"/>
          <w:szCs w:val="24"/>
        </w:rPr>
        <w:t>.godine, donijelo je</w:t>
      </w:r>
    </w:p>
    <w:p w14:paraId="5CCD7016" w14:textId="0783E2B7" w:rsidR="002D7558" w:rsidRPr="00261D82" w:rsidRDefault="005852B3" w:rsidP="00261D82">
      <w:pPr>
        <w:pStyle w:val="NormalWeb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I</w:t>
      </w:r>
      <w:r w:rsidR="00261D82" w:rsidRPr="00261D82">
        <w:rPr>
          <w:b/>
          <w:sz w:val="24"/>
          <w:szCs w:val="24"/>
        </w:rPr>
        <w:t>I IZMJEN</w:t>
      </w:r>
      <w:r w:rsidR="00261D82">
        <w:rPr>
          <w:b/>
          <w:sz w:val="24"/>
          <w:szCs w:val="24"/>
        </w:rPr>
        <w:t>U</w:t>
      </w:r>
      <w:r w:rsidR="00261D82" w:rsidRPr="00261D82">
        <w:rPr>
          <w:b/>
          <w:sz w:val="24"/>
          <w:szCs w:val="24"/>
        </w:rPr>
        <w:t xml:space="preserve"> </w:t>
      </w:r>
      <w:r w:rsidR="002D7558" w:rsidRPr="00261D82">
        <w:rPr>
          <w:b/>
          <w:bCs/>
          <w:sz w:val="24"/>
          <w:szCs w:val="24"/>
        </w:rPr>
        <w:t>PROGRAM</w:t>
      </w:r>
      <w:r w:rsidR="00261D82" w:rsidRPr="00261D82">
        <w:rPr>
          <w:b/>
          <w:bCs/>
          <w:sz w:val="24"/>
          <w:szCs w:val="24"/>
        </w:rPr>
        <w:t>A</w:t>
      </w:r>
      <w:r w:rsidR="002D7558" w:rsidRPr="00261D82">
        <w:rPr>
          <w:b/>
          <w:bCs/>
          <w:sz w:val="24"/>
          <w:szCs w:val="24"/>
        </w:rPr>
        <w:br/>
        <w:t>utroška sredstava spomeničke rente za 201</w:t>
      </w:r>
      <w:r w:rsidR="00FF3FAB">
        <w:rPr>
          <w:b/>
          <w:bCs/>
          <w:sz w:val="24"/>
          <w:szCs w:val="24"/>
        </w:rPr>
        <w:t>8</w:t>
      </w:r>
      <w:r w:rsidR="002D7558" w:rsidRPr="00261D82">
        <w:rPr>
          <w:b/>
          <w:bCs/>
          <w:sz w:val="24"/>
          <w:szCs w:val="24"/>
        </w:rPr>
        <w:t>. godinu</w:t>
      </w:r>
    </w:p>
    <w:p w14:paraId="5051DC33" w14:textId="77777777" w:rsidR="00261D82" w:rsidRPr="004B1737" w:rsidRDefault="00261D82" w:rsidP="00261D82">
      <w:pPr>
        <w:pStyle w:val="NormalWeb"/>
        <w:jc w:val="center"/>
        <w:rPr>
          <w:sz w:val="24"/>
          <w:szCs w:val="24"/>
        </w:rPr>
      </w:pPr>
      <w:r w:rsidRPr="004B1737">
        <w:rPr>
          <w:sz w:val="24"/>
          <w:szCs w:val="24"/>
        </w:rPr>
        <w:t>Članak 1.</w:t>
      </w:r>
    </w:p>
    <w:p w14:paraId="6F79730E" w14:textId="699D45F1" w:rsidR="00261D82" w:rsidRDefault="00261D82" w:rsidP="00F25C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8081B">
        <w:rPr>
          <w:rFonts w:ascii="Arial" w:hAnsi="Arial" w:cs="Arial"/>
          <w:sz w:val="24"/>
          <w:szCs w:val="24"/>
        </w:rPr>
        <w:t>Članak 3. Programa utroška spomeničke rente u 201</w:t>
      </w:r>
      <w:r w:rsidR="00F25C90">
        <w:rPr>
          <w:rFonts w:ascii="Arial" w:hAnsi="Arial" w:cs="Arial"/>
          <w:sz w:val="24"/>
          <w:szCs w:val="24"/>
        </w:rPr>
        <w:t>8</w:t>
      </w:r>
      <w:r w:rsidRPr="0088081B">
        <w:rPr>
          <w:rFonts w:ascii="Arial" w:hAnsi="Arial" w:cs="Arial"/>
          <w:sz w:val="24"/>
          <w:szCs w:val="24"/>
        </w:rPr>
        <w:t xml:space="preserve">. godini  </w:t>
      </w:r>
      <w:r w:rsidR="00F25C90" w:rsidRPr="007A0491">
        <w:rPr>
          <w:rFonts w:ascii="Arial" w:hAnsi="Arial" w:cs="Arial"/>
          <w:color w:val="000000"/>
          <w:sz w:val="24"/>
          <w:lang w:eastAsia="hr-HR"/>
        </w:rPr>
        <w:t xml:space="preserve">(„Službene novine“ Grada Crikvenice </w:t>
      </w:r>
      <w:r w:rsidR="00F25C90">
        <w:rPr>
          <w:rFonts w:ascii="Arial" w:hAnsi="Arial" w:cs="Arial"/>
          <w:color w:val="000000"/>
          <w:sz w:val="24"/>
          <w:lang w:eastAsia="hr-HR"/>
        </w:rPr>
        <w:t>40/17</w:t>
      </w:r>
      <w:r w:rsidR="00F25C90" w:rsidRPr="007A0491">
        <w:rPr>
          <w:rFonts w:ascii="Arial" w:hAnsi="Arial" w:cs="Arial"/>
          <w:color w:val="000000"/>
          <w:sz w:val="24"/>
          <w:lang w:eastAsia="hr-HR"/>
        </w:rPr>
        <w:t>.</w:t>
      </w:r>
      <w:r w:rsidR="00EC69E4">
        <w:rPr>
          <w:rFonts w:ascii="Arial" w:hAnsi="Arial" w:cs="Arial"/>
          <w:color w:val="000000"/>
          <w:sz w:val="24"/>
          <w:lang w:eastAsia="hr-HR"/>
        </w:rPr>
        <w:t xml:space="preserve"> i  48/18</w:t>
      </w:r>
      <w:r w:rsidR="005852B3">
        <w:rPr>
          <w:rFonts w:ascii="Arial" w:hAnsi="Arial" w:cs="Arial"/>
          <w:color w:val="000000"/>
          <w:sz w:val="24"/>
          <w:lang w:eastAsia="hr-HR"/>
        </w:rPr>
        <w:t>.</w:t>
      </w:r>
      <w:r w:rsidR="00F25C90">
        <w:rPr>
          <w:rFonts w:ascii="Arial" w:hAnsi="Arial" w:cs="Arial"/>
          <w:color w:val="000000"/>
          <w:sz w:val="24"/>
          <w:lang w:eastAsia="hr-HR"/>
        </w:rPr>
        <w:t xml:space="preserve">)   </w:t>
      </w:r>
      <w:r w:rsidRPr="0088081B">
        <w:rPr>
          <w:rFonts w:ascii="Arial" w:hAnsi="Arial" w:cs="Arial"/>
          <w:sz w:val="24"/>
          <w:szCs w:val="24"/>
        </w:rPr>
        <w:t>mijenja se i glasi:</w:t>
      </w:r>
    </w:p>
    <w:p w14:paraId="213FDAD2" w14:textId="77777777" w:rsidR="00F25C90" w:rsidRPr="0088081B" w:rsidRDefault="00F25C90" w:rsidP="00F25C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9BA7226" w14:textId="36B5628F" w:rsidR="00F25C90" w:rsidRDefault="00261D82" w:rsidP="00F25C90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F25C90" w:rsidRPr="005D05F8">
        <w:rPr>
          <w:sz w:val="24"/>
          <w:szCs w:val="24"/>
        </w:rPr>
        <w:t>Prihod od spomeničke rente planiran je u Proračunu Grada Crikvenice za 201</w:t>
      </w:r>
      <w:r w:rsidR="00FF3FAB">
        <w:rPr>
          <w:sz w:val="24"/>
          <w:szCs w:val="24"/>
        </w:rPr>
        <w:t>8</w:t>
      </w:r>
      <w:r w:rsidR="00F25C90" w:rsidRPr="005D05F8">
        <w:rPr>
          <w:sz w:val="24"/>
          <w:szCs w:val="24"/>
        </w:rPr>
        <w:t xml:space="preserve">. godinu u ukupnom iznosu od </w:t>
      </w:r>
      <w:r w:rsidR="00EC69E4">
        <w:rPr>
          <w:sz w:val="24"/>
          <w:szCs w:val="24"/>
        </w:rPr>
        <w:t xml:space="preserve"> 85.000,00</w:t>
      </w:r>
      <w:r w:rsidR="00F25C90" w:rsidRPr="005D05F8">
        <w:rPr>
          <w:sz w:val="24"/>
          <w:szCs w:val="24"/>
        </w:rPr>
        <w:t xml:space="preserve"> kuna.</w:t>
      </w:r>
    </w:p>
    <w:p w14:paraId="70B9D6B2" w14:textId="77777777" w:rsidR="00F25C90" w:rsidRPr="004B1737" w:rsidRDefault="00F25C90" w:rsidP="00F25C90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</w:p>
    <w:p w14:paraId="246E6207" w14:textId="77777777" w:rsidR="00F25C90" w:rsidRDefault="00F25C90" w:rsidP="00F25C90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  <w:r w:rsidRPr="004B1737">
        <w:rPr>
          <w:sz w:val="24"/>
          <w:szCs w:val="24"/>
        </w:rPr>
        <w:t>Raspodjelu financijskih sredstava iz stavka 1. ovoga članka, po projektima i programima, utvrđuje se kako slijedi:</w:t>
      </w:r>
    </w:p>
    <w:p w14:paraId="39B367A8" w14:textId="77777777" w:rsidR="00D132ED" w:rsidRDefault="00D132ED" w:rsidP="00F25C90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1120"/>
        <w:gridCol w:w="3998"/>
        <w:gridCol w:w="3001"/>
        <w:gridCol w:w="1753"/>
      </w:tblGrid>
      <w:tr w:rsidR="00F25C90" w:rsidRPr="00A9419D" w14:paraId="6B9B889A" w14:textId="77777777" w:rsidTr="00CD1F3B">
        <w:trPr>
          <w:trHeight w:val="2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6BF4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Re.br.</w:t>
            </w:r>
          </w:p>
        </w:tc>
        <w:tc>
          <w:tcPr>
            <w:tcW w:w="3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33E7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3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EA9A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Korisnik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ECF0" w14:textId="59A1F39C" w:rsidR="00F25C90" w:rsidRPr="00A9419D" w:rsidRDefault="00F25C90" w:rsidP="00CD1F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Iznos u kn </w:t>
            </w:r>
            <w:r w:rsidR="00EC69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85.000,00</w:t>
            </w:r>
          </w:p>
        </w:tc>
      </w:tr>
      <w:tr w:rsidR="00F25C90" w:rsidRPr="00A9419D" w14:paraId="2D6B8D36" w14:textId="77777777" w:rsidTr="00CD1F3B">
        <w:trPr>
          <w:trHeight w:val="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7ED8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0AE6" w14:textId="77777777" w:rsidR="00F25C90" w:rsidRPr="008D1DB6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de-DE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Kapitalni projekt K080105 Lokalitet Crikvenica - igralište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5D8A5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Muzej Grada Crikvenice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50988" w14:textId="19E69D0D" w:rsidR="00F25C90" w:rsidRPr="00A9419D" w:rsidRDefault="00EC69E4" w:rsidP="00CD1F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F25C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5.490,00</w:t>
            </w:r>
          </w:p>
        </w:tc>
      </w:tr>
      <w:tr w:rsidR="00F25C90" w:rsidRPr="00A9419D" w14:paraId="72FD2A24" w14:textId="77777777" w:rsidTr="00CD1F3B">
        <w:trPr>
          <w:trHeight w:val="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50C30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1506C" w14:textId="77777777" w:rsidR="00F25C90" w:rsidRPr="008D1DB6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de-DE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Kapitalni projekt K0801112 Kapitalno ulaganje u Jame Vrtare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727E9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Muzej Grada Crikvenice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2E5F7" w14:textId="77777777" w:rsidR="00F25C90" w:rsidRPr="00A9419D" w:rsidRDefault="00F25C90" w:rsidP="00CD1F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20.360,00</w:t>
            </w:r>
          </w:p>
        </w:tc>
      </w:tr>
      <w:tr w:rsidR="00F25C90" w:rsidRPr="00A9419D" w14:paraId="2CC56934" w14:textId="77777777" w:rsidTr="00CD1F3B">
        <w:trPr>
          <w:trHeight w:val="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9931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FDF38" w14:textId="77777777" w:rsidR="00F25C90" w:rsidRPr="008D1DB6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de-DE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Kapitalni projekt K080113 Kapitalno ulaganje u Lokvišće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328E8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Muzej Grada Crikvenice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23A7" w14:textId="327BDDEC" w:rsidR="00F25C90" w:rsidRPr="00A9419D" w:rsidRDefault="00F25C90" w:rsidP="00CD1F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24.1</w:t>
            </w:r>
            <w:r w:rsidR="00EC69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37,50</w:t>
            </w:r>
          </w:p>
        </w:tc>
      </w:tr>
      <w:tr w:rsidR="00F25C90" w:rsidRPr="00A9419D" w14:paraId="210B2C2E" w14:textId="77777777" w:rsidTr="007F2AB1">
        <w:trPr>
          <w:trHeight w:val="91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1B7D3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DB84" w14:textId="77777777" w:rsidR="00F25C90" w:rsidRPr="008D1DB6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de-DE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Kapitalni projekt K0870114 Kapitalno ulaganje u Gradinu Badanj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323D5" w14:textId="77777777" w:rsidR="00F25C90" w:rsidRPr="00A9419D" w:rsidRDefault="00F25C90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9419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Muzej Grada Crikvenice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263CB" w14:textId="3BF54EB2" w:rsidR="00F25C90" w:rsidRPr="00A9419D" w:rsidRDefault="00EC69E4" w:rsidP="00CD1F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25.012,50</w:t>
            </w:r>
          </w:p>
        </w:tc>
      </w:tr>
      <w:tr w:rsidR="007F2AB1" w:rsidRPr="00A9419D" w14:paraId="61A565AB" w14:textId="77777777" w:rsidTr="007F2AB1">
        <w:trPr>
          <w:trHeight w:val="8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40406" w14:textId="7A4533D7" w:rsidR="007F2AB1" w:rsidRPr="00A9419D" w:rsidRDefault="007F2AB1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B0410" w14:textId="77777777" w:rsidR="007F2AB1" w:rsidRPr="00A9419D" w:rsidRDefault="007F2AB1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7C841" w14:textId="77777777" w:rsidR="007F2AB1" w:rsidRPr="00A9419D" w:rsidRDefault="007F2AB1" w:rsidP="00CD1F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A5BED" w14:textId="77777777" w:rsidR="007F2AB1" w:rsidRDefault="007F2AB1" w:rsidP="00CD1F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5EAF2028" w14:textId="5CCA4E71" w:rsidR="007F2AB1" w:rsidRDefault="007F2AB1" w:rsidP="007F2AB1">
      <w:pPr>
        <w:pStyle w:val="NormalWeb"/>
        <w:ind w:firstLine="708"/>
        <w:rPr>
          <w:sz w:val="24"/>
          <w:szCs w:val="24"/>
        </w:rPr>
      </w:pPr>
      <w:r>
        <w:rPr>
          <w:sz w:val="24"/>
          <w:szCs w:val="24"/>
        </w:rPr>
        <w:t>„</w:t>
      </w:r>
    </w:p>
    <w:p w14:paraId="44AA947D" w14:textId="583E0769" w:rsidR="00261D82" w:rsidRPr="004B1737" w:rsidRDefault="00F25C90" w:rsidP="00F25C90">
      <w:pPr>
        <w:pStyle w:val="NormalWeb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="00261D82" w:rsidRPr="004B1737">
        <w:rPr>
          <w:sz w:val="24"/>
          <w:szCs w:val="24"/>
        </w:rPr>
        <w:t xml:space="preserve">lanak </w:t>
      </w:r>
      <w:r w:rsidR="00261D82">
        <w:rPr>
          <w:sz w:val="24"/>
          <w:szCs w:val="24"/>
        </w:rPr>
        <w:t>2</w:t>
      </w:r>
      <w:r w:rsidR="00261D82" w:rsidRPr="004B1737">
        <w:rPr>
          <w:sz w:val="24"/>
          <w:szCs w:val="24"/>
        </w:rPr>
        <w:t>.</w:t>
      </w:r>
    </w:p>
    <w:p w14:paraId="5F0F4697" w14:textId="7476C8C2" w:rsidR="00F25C90" w:rsidRPr="00D07D98" w:rsidRDefault="00261D82" w:rsidP="00F25C90">
      <w:pPr>
        <w:pStyle w:val="NormalWeb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r w:rsidR="00EC69E4">
        <w:rPr>
          <w:sz w:val="24"/>
          <w:szCs w:val="24"/>
        </w:rPr>
        <w:t>I</w:t>
      </w:r>
      <w:r>
        <w:rPr>
          <w:sz w:val="24"/>
          <w:szCs w:val="24"/>
        </w:rPr>
        <w:t>I. izmjena programa utroška spomeničke rente za 201</w:t>
      </w:r>
      <w:r w:rsidR="00F25C90">
        <w:rPr>
          <w:sz w:val="24"/>
          <w:szCs w:val="24"/>
        </w:rPr>
        <w:t>8</w:t>
      </w:r>
      <w:r>
        <w:rPr>
          <w:sz w:val="24"/>
          <w:szCs w:val="24"/>
        </w:rPr>
        <w:t>. godinu</w:t>
      </w:r>
      <w:r w:rsidR="002D7558" w:rsidRPr="004B1737">
        <w:rPr>
          <w:sz w:val="24"/>
          <w:szCs w:val="24"/>
        </w:rPr>
        <w:t xml:space="preserve"> objavit će </w:t>
      </w:r>
      <w:r w:rsidR="002D7558" w:rsidRPr="00D07D98">
        <w:rPr>
          <w:sz w:val="24"/>
          <w:szCs w:val="24"/>
        </w:rPr>
        <w:t xml:space="preserve">se u »Službenim novinama </w:t>
      </w:r>
      <w:r w:rsidR="00384CA0" w:rsidRPr="00D07D98">
        <w:rPr>
          <w:sz w:val="24"/>
          <w:szCs w:val="24"/>
        </w:rPr>
        <w:t>Grada Crikvenice</w:t>
      </w:r>
      <w:r w:rsidR="002D7558" w:rsidRPr="00D07D98">
        <w:rPr>
          <w:sz w:val="24"/>
          <w:szCs w:val="24"/>
        </w:rPr>
        <w:t>«, a</w:t>
      </w:r>
      <w:r w:rsidR="00850B97" w:rsidRPr="00D07D98">
        <w:rPr>
          <w:sz w:val="24"/>
          <w:szCs w:val="24"/>
        </w:rPr>
        <w:t xml:space="preserve"> stupa na snagu </w:t>
      </w:r>
      <w:r w:rsidR="00EC69E4">
        <w:rPr>
          <w:sz w:val="24"/>
          <w:szCs w:val="24"/>
        </w:rPr>
        <w:t>dana nakon dana objave</w:t>
      </w:r>
      <w:r w:rsidR="00597131">
        <w:rPr>
          <w:sz w:val="24"/>
          <w:szCs w:val="24"/>
        </w:rPr>
        <w:t>.</w:t>
      </w:r>
    </w:p>
    <w:p w14:paraId="6813FE1F" w14:textId="0C00A40E" w:rsidR="00D07D98" w:rsidRPr="00D07D98" w:rsidRDefault="00D07D98" w:rsidP="00D07D98">
      <w:pPr>
        <w:spacing w:after="0"/>
        <w:rPr>
          <w:rFonts w:ascii="Arial" w:hAnsi="Arial" w:cs="Arial"/>
          <w:sz w:val="24"/>
          <w:szCs w:val="24"/>
        </w:rPr>
      </w:pPr>
      <w:r w:rsidRPr="00D07D98">
        <w:rPr>
          <w:rFonts w:ascii="Arial" w:hAnsi="Arial" w:cs="Arial"/>
          <w:color w:val="000000"/>
          <w:sz w:val="24"/>
          <w:szCs w:val="24"/>
        </w:rPr>
        <w:t xml:space="preserve">KLASA: </w:t>
      </w:r>
    </w:p>
    <w:p w14:paraId="6208E159" w14:textId="0FA25E04" w:rsidR="00D07D98" w:rsidRPr="00D07D98" w:rsidRDefault="00D07D98" w:rsidP="00D07D98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D07D98">
        <w:rPr>
          <w:rFonts w:ascii="Arial" w:hAnsi="Arial" w:cs="Arial"/>
          <w:color w:val="000000"/>
          <w:sz w:val="24"/>
          <w:szCs w:val="24"/>
        </w:rPr>
        <w:t xml:space="preserve">UR. BROJ: </w:t>
      </w:r>
    </w:p>
    <w:p w14:paraId="09B9F75D" w14:textId="77777777" w:rsidR="00D07D98" w:rsidRPr="00D07D98" w:rsidRDefault="00D07D98" w:rsidP="00D07D9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13E7D90A" w14:textId="479AF9BB" w:rsidR="00D07D98" w:rsidRPr="00D07D98" w:rsidRDefault="00D07D98" w:rsidP="008D1DB6">
      <w:pPr>
        <w:spacing w:after="0"/>
        <w:rPr>
          <w:rFonts w:ascii="Arial" w:hAnsi="Arial" w:cs="Arial"/>
          <w:sz w:val="24"/>
          <w:szCs w:val="24"/>
        </w:rPr>
      </w:pPr>
      <w:r w:rsidRPr="00D07D98">
        <w:rPr>
          <w:rFonts w:ascii="Arial" w:hAnsi="Arial" w:cs="Arial"/>
          <w:sz w:val="24"/>
          <w:szCs w:val="24"/>
        </w:rPr>
        <w:t xml:space="preserve">Crikvenica, </w:t>
      </w:r>
    </w:p>
    <w:p w14:paraId="407E0DCE" w14:textId="77777777" w:rsidR="00D07D98" w:rsidRPr="00D07D98" w:rsidRDefault="00D07D98" w:rsidP="00D07D98">
      <w:pPr>
        <w:pStyle w:val="NormalWeb"/>
        <w:spacing w:before="0" w:beforeAutospacing="0" w:after="0" w:afterAutospacing="0"/>
        <w:jc w:val="center"/>
        <w:rPr>
          <w:b/>
          <w:sz w:val="24"/>
          <w:szCs w:val="24"/>
        </w:rPr>
      </w:pPr>
      <w:r w:rsidRPr="00D07D98">
        <w:rPr>
          <w:b/>
          <w:sz w:val="24"/>
          <w:szCs w:val="24"/>
        </w:rPr>
        <w:t>GRADSKO VIJEĆE GRADA CRIKVENICE</w:t>
      </w:r>
    </w:p>
    <w:p w14:paraId="5A91068C" w14:textId="1F6B65EF" w:rsidR="00856BB7" w:rsidRPr="004B1737" w:rsidRDefault="00D07D98" w:rsidP="00D07D98">
      <w:pPr>
        <w:pStyle w:val="NormalWeb"/>
        <w:spacing w:before="0" w:beforeAutospacing="0" w:after="0" w:afterAutospacing="0"/>
        <w:jc w:val="center"/>
        <w:rPr>
          <w:sz w:val="24"/>
          <w:szCs w:val="24"/>
        </w:rPr>
      </w:pPr>
      <w:r w:rsidRPr="00D07D98">
        <w:rPr>
          <w:b/>
          <w:sz w:val="24"/>
          <w:szCs w:val="24"/>
        </w:rPr>
        <w:t>Predsjednik</w:t>
      </w:r>
      <w:bookmarkStart w:id="0" w:name="_GoBack"/>
      <w:bookmarkEnd w:id="0"/>
    </w:p>
    <w:sectPr w:rsidR="00856BB7" w:rsidRPr="004B1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66632"/>
    <w:multiLevelType w:val="hybridMultilevel"/>
    <w:tmpl w:val="6D2A7C0C"/>
    <w:lvl w:ilvl="0" w:tplc="7D08031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58"/>
    <w:rsid w:val="00043D05"/>
    <w:rsid w:val="00075A67"/>
    <w:rsid w:val="00186C1E"/>
    <w:rsid w:val="001D368C"/>
    <w:rsid w:val="00261805"/>
    <w:rsid w:val="00261D82"/>
    <w:rsid w:val="002D7558"/>
    <w:rsid w:val="00320802"/>
    <w:rsid w:val="0033465B"/>
    <w:rsid w:val="00384CA0"/>
    <w:rsid w:val="004624E5"/>
    <w:rsid w:val="004B1737"/>
    <w:rsid w:val="004E4220"/>
    <w:rsid w:val="0055092D"/>
    <w:rsid w:val="00583888"/>
    <w:rsid w:val="005852B3"/>
    <w:rsid w:val="00592196"/>
    <w:rsid w:val="00597131"/>
    <w:rsid w:val="005D05F8"/>
    <w:rsid w:val="006E380B"/>
    <w:rsid w:val="007217EB"/>
    <w:rsid w:val="007F2AB1"/>
    <w:rsid w:val="00850B97"/>
    <w:rsid w:val="00856BB7"/>
    <w:rsid w:val="008D1DB6"/>
    <w:rsid w:val="00A9419D"/>
    <w:rsid w:val="00A9712A"/>
    <w:rsid w:val="00B700C7"/>
    <w:rsid w:val="00BC36C0"/>
    <w:rsid w:val="00BE159E"/>
    <w:rsid w:val="00CD381E"/>
    <w:rsid w:val="00CD6180"/>
    <w:rsid w:val="00D07D98"/>
    <w:rsid w:val="00D132ED"/>
    <w:rsid w:val="00EC69E4"/>
    <w:rsid w:val="00F25C90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21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75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table" w:styleId="TableGrid">
    <w:name w:val="Table Grid"/>
    <w:basedOn w:val="TableNormal"/>
    <w:uiPriority w:val="59"/>
    <w:rsid w:val="004E4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3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75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table" w:styleId="TableGrid">
    <w:name w:val="Table Grid"/>
    <w:basedOn w:val="TableNormal"/>
    <w:uiPriority w:val="59"/>
    <w:rsid w:val="004E4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72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31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5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11BC-3372-4D9C-977F-1E1056A8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Jasminka Citković</dc:creator>
  <cp:lastModifiedBy>pripravnik4</cp:lastModifiedBy>
  <cp:revision>5</cp:revision>
  <cp:lastPrinted>2018-12-11T06:43:00Z</cp:lastPrinted>
  <dcterms:created xsi:type="dcterms:W3CDTF">2018-12-06T19:04:00Z</dcterms:created>
  <dcterms:modified xsi:type="dcterms:W3CDTF">2018-12-11T06:43:00Z</dcterms:modified>
</cp:coreProperties>
</file>